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61CBC" w14:textId="0CBC77F3" w:rsidR="004079DB" w:rsidRDefault="004079DB" w:rsidP="00A26899">
      <w:pPr>
        <w:rPr>
          <w:b/>
          <w:bCs/>
        </w:rPr>
      </w:pPr>
      <w:r>
        <w:rPr>
          <w:b/>
          <w:bCs/>
        </w:rPr>
        <w:t>Zandzakken als preventieve last minute bescherming.</w:t>
      </w:r>
    </w:p>
    <w:p w14:paraId="26283995" w14:textId="5BD16766" w:rsidR="004079DB" w:rsidRPr="004079DB" w:rsidRDefault="004079DB" w:rsidP="004079DB">
      <w:r w:rsidRPr="004079DB">
        <w:t>Zandzakken alleen zorgen niet voor een ondoordringbare barrière voor het water en worden vooral gebruikt om de hoofdstroom van het water om te leiden rondom je woning in plaats van er doorheen</w:t>
      </w:r>
      <w:r w:rsidR="00AC5C47">
        <w:t>,</w:t>
      </w:r>
      <w:r w:rsidRPr="004079DB">
        <w:t xml:space="preserve"> of </w:t>
      </w:r>
      <w:r w:rsidR="00AC5C47">
        <w:t xml:space="preserve">om </w:t>
      </w:r>
      <w:r w:rsidRPr="004079DB">
        <w:t xml:space="preserve">te voorkomen dat water richting je huis of gebouw stroomt. </w:t>
      </w:r>
    </w:p>
    <w:p w14:paraId="7035D34E" w14:textId="77777777" w:rsidR="004079DB" w:rsidRPr="004079DB" w:rsidRDefault="004079DB" w:rsidP="004079DB">
      <w:r w:rsidRPr="004079DB">
        <w:t>Om je woning tegen water te beschermen gebruik je zandzakken best in combinatie met plastic folie om deuropeningen, garagepoorten af te dichten, want een enkele rij zandzakken is niet waterdicht! De kwaliteit van het zand is dan ook van minder belang in deze combinatie.</w:t>
      </w:r>
    </w:p>
    <w:p w14:paraId="5BF850CB" w14:textId="1D791187" w:rsidR="004079DB" w:rsidRDefault="004079DB" w:rsidP="004079DB">
      <w:r w:rsidRPr="004079DB">
        <w:t xml:space="preserve">Nog beter </w:t>
      </w:r>
      <w:r w:rsidR="007D3097">
        <w:t>beschermd ben je door</w:t>
      </w:r>
      <w:r w:rsidRPr="004079DB">
        <w:t xml:space="preserve"> andere oplossingen zoals het gebruik van houten of kunststof schotten, verhoogde kelderopeningen enz. maar die vragen wat meer voorbereiding en materiaal.</w:t>
      </w:r>
    </w:p>
    <w:p w14:paraId="4FAA79E0" w14:textId="5A6CC7B4" w:rsidR="00A26899" w:rsidRPr="006D061E" w:rsidRDefault="00A26899" w:rsidP="00A26899">
      <w:pPr>
        <w:rPr>
          <w:b/>
          <w:bCs/>
        </w:rPr>
      </w:pPr>
      <w:r w:rsidRPr="006D061E">
        <w:rPr>
          <w:b/>
          <w:bCs/>
        </w:rPr>
        <w:t>Welk zand</w:t>
      </w:r>
      <w:r w:rsidR="006D061E">
        <w:rPr>
          <w:b/>
          <w:bCs/>
        </w:rPr>
        <w:t xml:space="preserve"> gebruik je om </w:t>
      </w:r>
      <w:r w:rsidRPr="006D061E">
        <w:rPr>
          <w:b/>
          <w:bCs/>
        </w:rPr>
        <w:t>zandzakken</w:t>
      </w:r>
      <w:r w:rsidR="006D061E">
        <w:rPr>
          <w:b/>
          <w:bCs/>
        </w:rPr>
        <w:t xml:space="preserve"> te vullen</w:t>
      </w:r>
      <w:r w:rsidRPr="006D061E">
        <w:rPr>
          <w:b/>
          <w:bCs/>
        </w:rPr>
        <w:t>?</w:t>
      </w:r>
    </w:p>
    <w:p w14:paraId="67959836" w14:textId="4087617D" w:rsidR="00794BD0" w:rsidRDefault="00A26899" w:rsidP="00A26899">
      <w:r>
        <w:t xml:space="preserve">Voor het vullen van zandzakken </w:t>
      </w:r>
      <w:r w:rsidR="00794BD0">
        <w:t xml:space="preserve">kan je allerlei soorten zand of aarde gebruiken. Ideaal is </w:t>
      </w:r>
      <w:r w:rsidRPr="0080296B">
        <w:rPr>
          <w:b/>
          <w:bCs/>
        </w:rPr>
        <w:t>zand met een</w:t>
      </w:r>
      <w:r w:rsidR="0080296B" w:rsidRPr="0080296B">
        <w:rPr>
          <w:b/>
          <w:bCs/>
        </w:rPr>
        <w:t xml:space="preserve"> fijne korrel</w:t>
      </w:r>
      <w:r w:rsidR="00794BD0">
        <w:t xml:space="preserve"> ( metselzand ) dat ook gebruikt wordt in bv zandbakken. Aarde met veel humus is licht en minder goed om te gebruiken.</w:t>
      </w:r>
    </w:p>
    <w:p w14:paraId="66AEAD64" w14:textId="6B3BA17B" w:rsidR="00D57CCA" w:rsidRPr="00D57CCA" w:rsidRDefault="00D57CCA" w:rsidP="00A26899">
      <w:pPr>
        <w:rPr>
          <w:b/>
          <w:bCs/>
        </w:rPr>
      </w:pPr>
      <w:r w:rsidRPr="00D57CCA">
        <w:rPr>
          <w:b/>
          <w:bCs/>
        </w:rPr>
        <w:t>Hoe vullen?</w:t>
      </w:r>
    </w:p>
    <w:p w14:paraId="2A206167" w14:textId="75C59D71" w:rsidR="00435CA1" w:rsidRDefault="6756C3B5" w:rsidP="00435CA1">
      <w:pPr>
        <w:pStyle w:val="Lijstalinea"/>
        <w:numPr>
          <w:ilvl w:val="0"/>
          <w:numId w:val="3"/>
        </w:numPr>
      </w:pPr>
      <w:r>
        <w:t xml:space="preserve">Doe de </w:t>
      </w:r>
      <w:r w:rsidR="00435CA1">
        <w:t xml:space="preserve">zakken </w:t>
      </w:r>
      <w:r w:rsidR="00435CA1" w:rsidRPr="5549F388">
        <w:rPr>
          <w:b/>
          <w:bCs/>
        </w:rPr>
        <w:t>niet te vol</w:t>
      </w:r>
      <w:r w:rsidR="00435CA1">
        <w:t xml:space="preserve">. Een te volle zandzak staat namelijk een goede aansluiting in de weg. </w:t>
      </w:r>
      <w:r w:rsidR="009A7B14">
        <w:t>Vul</w:t>
      </w:r>
      <w:r w:rsidR="7BBB5676">
        <w:t xml:space="preserve"> </w:t>
      </w:r>
      <w:r w:rsidR="00435CA1">
        <w:t>de zandzakken ongeveer voor</w:t>
      </w:r>
      <w:r w:rsidR="009A7B14">
        <w:t xml:space="preserve"> </w:t>
      </w:r>
      <w:r w:rsidR="009E3663">
        <w:t>2/3</w:t>
      </w:r>
      <w:r w:rsidR="009E3663" w:rsidRPr="009E3663">
        <w:rPr>
          <w:vertAlign w:val="superscript"/>
        </w:rPr>
        <w:t>e</w:t>
      </w:r>
      <w:r w:rsidR="009E3663">
        <w:t xml:space="preserve">  tot maximaal 3/4</w:t>
      </w:r>
      <w:r w:rsidR="009E3663" w:rsidRPr="009E3663">
        <w:rPr>
          <w:vertAlign w:val="superscript"/>
        </w:rPr>
        <w:t>e</w:t>
      </w:r>
      <w:r w:rsidR="009E3663">
        <w:t xml:space="preserve">  </w:t>
      </w:r>
      <w:r w:rsidR="009A7B14">
        <w:t>met zand.</w:t>
      </w:r>
    </w:p>
    <w:p w14:paraId="3A8D85C0" w14:textId="11808785" w:rsidR="00435CA1" w:rsidRDefault="00435CA1" w:rsidP="00435CA1">
      <w:pPr>
        <w:pStyle w:val="Lijstalinea"/>
        <w:numPr>
          <w:ilvl w:val="0"/>
          <w:numId w:val="3"/>
        </w:numPr>
      </w:pPr>
      <w:r>
        <w:t>De e</w:t>
      </w:r>
      <w:r w:rsidR="28B1DE84">
        <w:t xml:space="preserve">fficiëntie </w:t>
      </w:r>
      <w:r>
        <w:t>van zandzakken wordt bepaald door het juist vullen van de zakken. Een propvolle zandzak</w:t>
      </w:r>
      <w:r w:rsidR="7B372454">
        <w:t xml:space="preserve"> sluit moeilijk aan op een </w:t>
      </w:r>
      <w:r>
        <w:t xml:space="preserve">zandzakken. Het effen en sluitend aan elkaar liggen van de zandzakken in verbinding is echter een vereiste voor een goede afdichting. </w:t>
      </w:r>
    </w:p>
    <w:p w14:paraId="03DD79C4" w14:textId="77777777" w:rsidR="009E3663" w:rsidRDefault="009E3663" w:rsidP="009E3663">
      <w:pPr>
        <w:pStyle w:val="Lijstalinea"/>
      </w:pPr>
    </w:p>
    <w:p w14:paraId="3D219671" w14:textId="53CE0969" w:rsidR="009E3663" w:rsidRDefault="0050556A" w:rsidP="009E3663">
      <w:pPr>
        <w:pStyle w:val="Lijstalinea"/>
      </w:pPr>
      <w:r>
        <w:rPr>
          <w:noProof/>
        </w:rPr>
        <mc:AlternateContent>
          <mc:Choice Requires="wpi">
            <w:drawing>
              <wp:anchor distT="0" distB="0" distL="114300" distR="114300" simplePos="0" relativeHeight="251661312" behindDoc="0" locked="0" layoutInCell="1" allowOverlap="1" wp14:anchorId="224BE9AC" wp14:editId="36025EC2">
                <wp:simplePos x="0" y="0"/>
                <wp:positionH relativeFrom="column">
                  <wp:posOffset>5524380</wp:posOffset>
                </wp:positionH>
                <wp:positionV relativeFrom="paragraph">
                  <wp:posOffset>136840</wp:posOffset>
                </wp:positionV>
                <wp:extent cx="291240" cy="206640"/>
                <wp:effectExtent l="76200" t="57150" r="52070" b="60325"/>
                <wp:wrapNone/>
                <wp:docPr id="1888254041" name="Inkt 9"/>
                <wp:cNvGraphicFramePr/>
                <a:graphic xmlns:a="http://schemas.openxmlformats.org/drawingml/2006/main">
                  <a:graphicData uri="http://schemas.microsoft.com/office/word/2010/wordprocessingInk">
                    <w14:contentPart bwMode="auto" r:id="rId8">
                      <w14:nvContentPartPr>
                        <w14:cNvContentPartPr/>
                      </w14:nvContentPartPr>
                      <w14:xfrm>
                        <a:off x="0" y="0"/>
                        <a:ext cx="291240" cy="206640"/>
                      </w14:xfrm>
                    </w14:contentPart>
                  </a:graphicData>
                </a:graphic>
              </wp:anchor>
            </w:drawing>
          </mc:Choice>
          <mc:Fallback>
            <w:pict>
              <v:shapetype w14:anchorId="48E1C0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9" o:spid="_x0000_s1026" type="#_x0000_t75" style="position:absolute;margin-left:433.6pt;margin-top:9.35pt;width:25.8pt;height:19.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">
                <v:imagedata r:id="rId9" o:title=""/>
              </v:shape>
            </w:pict>
          </mc:Fallback>
        </mc:AlternateContent>
      </w:r>
      <w:r>
        <w:rPr>
          <w:noProof/>
        </w:rPr>
        <mc:AlternateContent>
          <mc:Choice Requires="wpi">
            <w:drawing>
              <wp:anchor distT="0" distB="0" distL="114300" distR="114300" simplePos="0" relativeHeight="251660288" behindDoc="0" locked="0" layoutInCell="1" allowOverlap="1" wp14:anchorId="154243F1" wp14:editId="3AC7CE6E">
                <wp:simplePos x="0" y="0"/>
                <wp:positionH relativeFrom="column">
                  <wp:posOffset>3540780</wp:posOffset>
                </wp:positionH>
                <wp:positionV relativeFrom="paragraph">
                  <wp:posOffset>250960</wp:posOffset>
                </wp:positionV>
                <wp:extent cx="971640" cy="971640"/>
                <wp:effectExtent l="38100" t="38100" r="76200" b="76200"/>
                <wp:wrapNone/>
                <wp:docPr id="405184655" name="Inkt 7"/>
                <wp:cNvGraphicFramePr/>
                <a:graphic xmlns:a="http://schemas.openxmlformats.org/drawingml/2006/main">
                  <a:graphicData uri="http://schemas.microsoft.com/office/word/2010/wordprocessingInk">
                    <w14:contentPart bwMode="auto" r:id="rId10">
                      <w14:nvContentPartPr>
                        <w14:cNvContentPartPr/>
                      </w14:nvContentPartPr>
                      <w14:xfrm>
                        <a:off x="0" y="0"/>
                        <a:ext cx="971640" cy="971640"/>
                      </w14:xfrm>
                    </w14:contentPart>
                  </a:graphicData>
                </a:graphic>
              </wp:anchor>
            </w:drawing>
          </mc:Choice>
          <mc:Fallback>
            <w:pict>
              <v:shape w14:anchorId="59075E51" id="Inkt 7" o:spid="_x0000_s1026" type="#_x0000_t75" style="position:absolute;margin-left:277.4pt;margin-top:18.35pt;width:79.3pt;height:79.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">
                <v:imagedata r:id="rId11" o:title=""/>
              </v:shape>
            </w:pict>
          </mc:Fallback>
        </mc:AlternateContent>
      </w:r>
      <w:r>
        <w:rPr>
          <w:noProof/>
        </w:rPr>
        <mc:AlternateContent>
          <mc:Choice Requires="wpi">
            <w:drawing>
              <wp:anchor distT="0" distB="0" distL="114300" distR="114300" simplePos="0" relativeHeight="251659264" behindDoc="0" locked="0" layoutInCell="1" allowOverlap="1" wp14:anchorId="52E2856C" wp14:editId="0FF54909">
                <wp:simplePos x="0" y="0"/>
                <wp:positionH relativeFrom="column">
                  <wp:posOffset>2233980</wp:posOffset>
                </wp:positionH>
                <wp:positionV relativeFrom="paragraph">
                  <wp:posOffset>209080</wp:posOffset>
                </wp:positionV>
                <wp:extent cx="911880" cy="911880"/>
                <wp:effectExtent l="57150" t="57150" r="59690" b="59690"/>
                <wp:wrapNone/>
                <wp:docPr id="1709926985" name="Inkt 6"/>
                <wp:cNvGraphicFramePr/>
                <a:graphic xmlns:a="http://schemas.openxmlformats.org/drawingml/2006/main">
                  <a:graphicData uri="http://schemas.microsoft.com/office/word/2010/wordprocessingInk">
                    <w14:contentPart bwMode="auto" r:id="rId12">
                      <w14:nvContentPartPr>
                        <w14:cNvContentPartPr/>
                      </w14:nvContentPartPr>
                      <w14:xfrm>
                        <a:off x="0" y="0"/>
                        <a:ext cx="911880" cy="911880"/>
                      </w14:xfrm>
                    </w14:contentPart>
                  </a:graphicData>
                </a:graphic>
              </wp:anchor>
            </w:drawing>
          </mc:Choice>
          <mc:Fallback>
            <w:pict>
              <v:shape w14:anchorId="4E264FC5" id="Inkt 6" o:spid="_x0000_s1026" type="#_x0000_t75" style="position:absolute;margin-left:174.5pt;margin-top:15.05pt;width:74.6pt;height:74.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">
                <v:imagedata r:id="rId13" o:title=""/>
              </v:shape>
            </w:pict>
          </mc:Fallback>
        </mc:AlternateContent>
      </w:r>
      <w:r w:rsidR="009E3663">
        <w:rPr>
          <w:noProof/>
        </w:rPr>
        <w:drawing>
          <wp:inline distT="0" distB="0" distL="0" distR="0" wp14:anchorId="22DFF981" wp14:editId="52DF00F3">
            <wp:extent cx="1449567" cy="1341120"/>
            <wp:effectExtent l="0" t="0" r="0" b="0"/>
            <wp:docPr id="1088425666" name="Afbeelding 1" descr="Afbeelding met grond, persoon, kleding,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25666" name="Afbeelding 1" descr="Afbeelding met grond, persoon, kleding, buitenshuis&#10;&#10;Automatisch gegenereerde beschrijving"/>
                    <pic:cNvPicPr/>
                  </pic:nvPicPr>
                  <pic:blipFill>
                    <a:blip r:embed="rId14"/>
                    <a:stretch>
                      <a:fillRect/>
                    </a:stretch>
                  </pic:blipFill>
                  <pic:spPr>
                    <a:xfrm>
                      <a:off x="0" y="0"/>
                      <a:ext cx="1460022" cy="1350792"/>
                    </a:xfrm>
                    <a:prstGeom prst="rect">
                      <a:avLst/>
                    </a:prstGeom>
                  </pic:spPr>
                </pic:pic>
              </a:graphicData>
            </a:graphic>
          </wp:inline>
        </w:drawing>
      </w:r>
      <w:r w:rsidR="009E3663" w:rsidRPr="009E3663">
        <w:rPr>
          <w:noProof/>
        </w:rPr>
        <w:t xml:space="preserve"> </w:t>
      </w:r>
      <w:r w:rsidR="009E3663">
        <w:rPr>
          <w:noProof/>
        </w:rPr>
        <w:t xml:space="preserve">      </w:t>
      </w:r>
      <w:r w:rsidR="009E3663">
        <w:rPr>
          <w:noProof/>
        </w:rPr>
        <w:drawing>
          <wp:inline distT="0" distB="0" distL="0" distR="0" wp14:anchorId="659DA21C" wp14:editId="7B64A896">
            <wp:extent cx="1150620" cy="1333218"/>
            <wp:effectExtent l="0" t="0" r="0" b="635"/>
            <wp:docPr id="907998199" name="Afbeelding 1" descr="Afbeelding met grond, strand, emmer,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98199" name="Afbeelding 1" descr="Afbeelding met grond, strand, emmer, buitenshuis&#10;&#10;Automatisch gegenereerde beschrijving"/>
                    <pic:cNvPicPr/>
                  </pic:nvPicPr>
                  <pic:blipFill>
                    <a:blip r:embed="rId15"/>
                    <a:stretch>
                      <a:fillRect/>
                    </a:stretch>
                  </pic:blipFill>
                  <pic:spPr>
                    <a:xfrm>
                      <a:off x="0" y="0"/>
                      <a:ext cx="1176877" cy="1363642"/>
                    </a:xfrm>
                    <a:prstGeom prst="rect">
                      <a:avLst/>
                    </a:prstGeom>
                  </pic:spPr>
                </pic:pic>
              </a:graphicData>
            </a:graphic>
          </wp:inline>
        </w:drawing>
      </w:r>
      <w:r w:rsidRPr="0050556A">
        <w:rPr>
          <w:noProof/>
        </w:rPr>
        <w:t xml:space="preserve"> </w:t>
      </w:r>
      <w:r>
        <w:t xml:space="preserve">    </w:t>
      </w:r>
      <w:r w:rsidRPr="0050556A">
        <w:drawing>
          <wp:inline distT="0" distB="0" distL="0" distR="0" wp14:anchorId="0814AA43" wp14:editId="590FB5AB">
            <wp:extent cx="1240155" cy="1322832"/>
            <wp:effectExtent l="0" t="0" r="0" b="0"/>
            <wp:docPr id="2125329102" name="Afbeelding 1" descr="Afbeelding met grond, persoon, strand,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29102" name="Afbeelding 1" descr="Afbeelding met grond, persoon, strand, buitenshuis&#10;&#10;Automatisch gegenereerde beschrijving"/>
                    <pic:cNvPicPr/>
                  </pic:nvPicPr>
                  <pic:blipFill>
                    <a:blip r:embed="rId16"/>
                    <a:stretch>
                      <a:fillRect/>
                    </a:stretch>
                  </pic:blipFill>
                  <pic:spPr>
                    <a:xfrm>
                      <a:off x="0" y="0"/>
                      <a:ext cx="1249799" cy="1333119"/>
                    </a:xfrm>
                    <a:prstGeom prst="rect">
                      <a:avLst/>
                    </a:prstGeom>
                  </pic:spPr>
                </pic:pic>
              </a:graphicData>
            </a:graphic>
          </wp:inline>
        </w:drawing>
      </w:r>
      <w:r>
        <w:t xml:space="preserve">     </w:t>
      </w:r>
      <w:r w:rsidRPr="0050556A">
        <w:drawing>
          <wp:inline distT="0" distB="0" distL="0" distR="0" wp14:anchorId="30C031AA" wp14:editId="059849C9">
            <wp:extent cx="1047187" cy="1302385"/>
            <wp:effectExtent l="0" t="0" r="635" b="0"/>
            <wp:docPr id="153178836" name="Afbeelding 1" descr="Afbeelding met grond, persoon, buitenshuis, str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8836" name="Afbeelding 1" descr="Afbeelding met grond, persoon, buitenshuis, strand&#10;&#10;Automatisch gegenereerde beschrijving"/>
                    <pic:cNvPicPr/>
                  </pic:nvPicPr>
                  <pic:blipFill>
                    <a:blip r:embed="rId17"/>
                    <a:stretch>
                      <a:fillRect/>
                    </a:stretch>
                  </pic:blipFill>
                  <pic:spPr>
                    <a:xfrm>
                      <a:off x="0" y="0"/>
                      <a:ext cx="1069045" cy="1329569"/>
                    </a:xfrm>
                    <a:prstGeom prst="rect">
                      <a:avLst/>
                    </a:prstGeom>
                  </pic:spPr>
                </pic:pic>
              </a:graphicData>
            </a:graphic>
          </wp:inline>
        </w:drawing>
      </w:r>
    </w:p>
    <w:p w14:paraId="154EF031" w14:textId="77777777" w:rsidR="009E3663" w:rsidRDefault="009E3663" w:rsidP="009E3663">
      <w:pPr>
        <w:pStyle w:val="Lijstalinea"/>
      </w:pPr>
    </w:p>
    <w:p w14:paraId="0147F523" w14:textId="77777777" w:rsidR="009E3663" w:rsidRDefault="009E3663" w:rsidP="009E3663">
      <w:pPr>
        <w:pStyle w:val="Lijstalinea"/>
      </w:pPr>
    </w:p>
    <w:p w14:paraId="05028634" w14:textId="77777777" w:rsidR="009E3663" w:rsidRDefault="009E3663" w:rsidP="009E3663">
      <w:pPr>
        <w:pStyle w:val="Lijstalinea"/>
      </w:pPr>
    </w:p>
    <w:p w14:paraId="66071A8C" w14:textId="453450CD" w:rsidR="009E3663" w:rsidRDefault="0CD0D3E3" w:rsidP="00A26899">
      <w:pPr>
        <w:pStyle w:val="Lijstalinea"/>
        <w:numPr>
          <w:ilvl w:val="0"/>
          <w:numId w:val="3"/>
        </w:numPr>
      </w:pPr>
      <w:r>
        <w:t>Bind d</w:t>
      </w:r>
      <w:r w:rsidR="00435CA1">
        <w:t xml:space="preserve">e zakken goed dicht, </w:t>
      </w:r>
      <w:r w:rsidR="18B88317">
        <w:t xml:space="preserve">zodat het zand er niet kan </w:t>
      </w:r>
      <w:r w:rsidR="00435CA1">
        <w:t>uitstromen.</w:t>
      </w:r>
      <w:r w:rsidR="009E3663">
        <w:t xml:space="preserve"> Indien dit niet lukt plooi dan de fla</w:t>
      </w:r>
      <w:r w:rsidR="00A97811">
        <w:t>p</w:t>
      </w:r>
      <w:r w:rsidR="009E3663">
        <w:t xml:space="preserve"> van de zak onder de zak bij het plaatsen.</w:t>
      </w:r>
      <w:r w:rsidR="00015B22">
        <w:t xml:space="preserve"> Onze zakken zijn voorzien van een lint. Trek dit lint met beide uiteinden samen goed vast aan om de zal af te sluiten. Wil je extra zekerheid dan kan je het nog eens rond de hals draaien en een knoop inleggen.</w:t>
      </w:r>
    </w:p>
    <w:p w14:paraId="40637C83" w14:textId="77777777" w:rsidR="009E3663" w:rsidRDefault="009E3663" w:rsidP="009E3663">
      <w:pPr>
        <w:pStyle w:val="Lijstalinea"/>
      </w:pPr>
    </w:p>
    <w:p w14:paraId="4CB4BA0E" w14:textId="30846FBB" w:rsidR="009E3663" w:rsidRDefault="00015B22" w:rsidP="009E3663">
      <w:pPr>
        <w:pStyle w:val="Lijstalinea"/>
      </w:pPr>
      <w:r>
        <w:t xml:space="preserve">    </w:t>
      </w:r>
      <w:r w:rsidRPr="00015B22">
        <w:drawing>
          <wp:inline distT="0" distB="0" distL="0" distR="0" wp14:anchorId="1C33E229" wp14:editId="193A8779">
            <wp:extent cx="1363980" cy="1640463"/>
            <wp:effectExtent l="0" t="0" r="7620" b="0"/>
            <wp:docPr id="775019193" name="Afbeelding 1" descr="Afbeelding met grond, persoon, buitenshui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19193" name="Afbeelding 1" descr="Afbeelding met grond, persoon, buitenshuis, kleding&#10;&#10;Automatisch gegenereerde beschrijving"/>
                    <pic:cNvPicPr/>
                  </pic:nvPicPr>
                  <pic:blipFill>
                    <a:blip r:embed="rId18"/>
                    <a:stretch>
                      <a:fillRect/>
                    </a:stretch>
                  </pic:blipFill>
                  <pic:spPr>
                    <a:xfrm>
                      <a:off x="0" y="0"/>
                      <a:ext cx="1377728" cy="1656998"/>
                    </a:xfrm>
                    <a:prstGeom prst="rect">
                      <a:avLst/>
                    </a:prstGeom>
                  </pic:spPr>
                </pic:pic>
              </a:graphicData>
            </a:graphic>
          </wp:inline>
        </w:drawing>
      </w:r>
      <w:r>
        <w:t xml:space="preserve">        </w:t>
      </w:r>
      <w:r w:rsidR="0050556A" w:rsidRPr="0050556A">
        <w:drawing>
          <wp:inline distT="0" distB="0" distL="0" distR="0" wp14:anchorId="5BDF6D33" wp14:editId="5410559E">
            <wp:extent cx="1424940" cy="1641245"/>
            <wp:effectExtent l="0" t="0" r="3810" b="0"/>
            <wp:docPr id="1163057389" name="Afbeelding 1" descr="Afbeelding met persoon, grond, kleding,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57389" name="Afbeelding 1" descr="Afbeelding met persoon, grond, kleding, schoeisel&#10;&#10;Automatisch gegenereerde beschrijving"/>
                    <pic:cNvPicPr/>
                  </pic:nvPicPr>
                  <pic:blipFill>
                    <a:blip r:embed="rId19"/>
                    <a:stretch>
                      <a:fillRect/>
                    </a:stretch>
                  </pic:blipFill>
                  <pic:spPr>
                    <a:xfrm>
                      <a:off x="0" y="0"/>
                      <a:ext cx="1437639" cy="1655872"/>
                    </a:xfrm>
                    <a:prstGeom prst="rect">
                      <a:avLst/>
                    </a:prstGeom>
                  </pic:spPr>
                </pic:pic>
              </a:graphicData>
            </a:graphic>
          </wp:inline>
        </w:drawing>
      </w:r>
      <w:r w:rsidR="00A97811">
        <w:t xml:space="preserve">   </w:t>
      </w:r>
      <w:r>
        <w:t xml:space="preserve">     </w:t>
      </w:r>
    </w:p>
    <w:p w14:paraId="15BC5E85" w14:textId="77777777" w:rsidR="009E3663" w:rsidRDefault="009E3663" w:rsidP="009E3663">
      <w:pPr>
        <w:pStyle w:val="Lijstalinea"/>
      </w:pPr>
    </w:p>
    <w:p w14:paraId="15E93DDF" w14:textId="77777777" w:rsidR="009E3663" w:rsidRDefault="009E3663" w:rsidP="009E3663">
      <w:pPr>
        <w:pStyle w:val="Lijstalinea"/>
      </w:pPr>
    </w:p>
    <w:p w14:paraId="363D07EF" w14:textId="77777777" w:rsidR="00015B22" w:rsidRDefault="00015B22" w:rsidP="009E3663">
      <w:pPr>
        <w:pStyle w:val="Lijstalinea"/>
      </w:pPr>
    </w:p>
    <w:p w14:paraId="7B092D6B" w14:textId="7682E071" w:rsidR="00435CA1" w:rsidRPr="00A26899" w:rsidRDefault="00435CA1" w:rsidP="009E3663">
      <w:pPr>
        <w:pStyle w:val="Lijstalinea"/>
      </w:pPr>
      <w:r>
        <w:t xml:space="preserve"> </w:t>
      </w:r>
    </w:p>
    <w:p w14:paraId="505E20EA" w14:textId="615F4C61" w:rsidR="00000000" w:rsidRPr="004B3854" w:rsidRDefault="00A26899">
      <w:pPr>
        <w:rPr>
          <w:b/>
          <w:bCs/>
        </w:rPr>
      </w:pPr>
      <w:r w:rsidRPr="004B3854">
        <w:rPr>
          <w:b/>
          <w:bCs/>
        </w:rPr>
        <w:t>Hoe zandzakken stapelen?</w:t>
      </w:r>
    </w:p>
    <w:p w14:paraId="22AA1391" w14:textId="750BD6EC" w:rsidR="004B3854" w:rsidRDefault="00015B22">
      <w:r>
        <w:t xml:space="preserve">De </w:t>
      </w:r>
      <w:r w:rsidR="00A26899">
        <w:t xml:space="preserve">zandzakken </w:t>
      </w:r>
      <w:r>
        <w:t xml:space="preserve">correct </w:t>
      </w:r>
      <w:r w:rsidR="00A26899">
        <w:t xml:space="preserve">stapelen is belangrijk </w:t>
      </w:r>
    </w:p>
    <w:p w14:paraId="0C255587" w14:textId="63239B1C" w:rsidR="0001222F" w:rsidRDefault="00A26899" w:rsidP="0001222F">
      <w:pPr>
        <w:pStyle w:val="Lijstalinea"/>
        <w:numPr>
          <w:ilvl w:val="0"/>
          <w:numId w:val="3"/>
        </w:numPr>
      </w:pPr>
      <w:r w:rsidRPr="00A26899">
        <w:t xml:space="preserve">Zorg ervoor dat de zandzak op een </w:t>
      </w:r>
      <w:r w:rsidRPr="004B3854">
        <w:rPr>
          <w:b/>
          <w:bCs/>
        </w:rPr>
        <w:t>g</w:t>
      </w:r>
      <w:r w:rsidR="00015B22">
        <w:rPr>
          <w:b/>
          <w:bCs/>
        </w:rPr>
        <w:t>elijke</w:t>
      </w:r>
      <w:r w:rsidRPr="004B3854">
        <w:rPr>
          <w:b/>
          <w:bCs/>
        </w:rPr>
        <w:t xml:space="preserve"> ondergrond</w:t>
      </w:r>
      <w:r w:rsidRPr="00A26899">
        <w:t xml:space="preserve"> ligt. </w:t>
      </w:r>
    </w:p>
    <w:p w14:paraId="7F546A4C" w14:textId="322FE191" w:rsidR="00015B22" w:rsidRDefault="00015B22" w:rsidP="00C81E10">
      <w:pPr>
        <w:pStyle w:val="Lijstalinea"/>
        <w:numPr>
          <w:ilvl w:val="0"/>
          <w:numId w:val="3"/>
        </w:numPr>
      </w:pPr>
      <w:r>
        <w:t>Plaats de zandzakken met hun lange kant richting het water. Kunnen ze steunen tegen een object ( deur, poort, … ) en gebruik je plastic dan volstaat 1 rij zandzakken om een goede barrière te vormen.</w:t>
      </w:r>
      <w:r w:rsidR="00D972F8">
        <w:t xml:space="preserve"> Druk de zandzakken goed aan met de voet om een waterdichte aansluiting te bekomen.</w:t>
      </w:r>
    </w:p>
    <w:p w14:paraId="3B6F3F37" w14:textId="622D4405" w:rsidR="00015B22" w:rsidRDefault="00D972F8" w:rsidP="00015B22">
      <w:pPr>
        <w:ind w:left="708"/>
      </w:pPr>
      <w:r>
        <w:t xml:space="preserve">             </w:t>
      </w:r>
      <w:r w:rsidR="00015B22" w:rsidRPr="00015B22">
        <w:drawing>
          <wp:inline distT="0" distB="0" distL="0" distR="0" wp14:anchorId="10016F47" wp14:editId="63417572">
            <wp:extent cx="2004373" cy="1584960"/>
            <wp:effectExtent l="0" t="0" r="0" b="0"/>
            <wp:docPr id="1046391451" name="Afbeelding 1" descr="Afbeelding met persoon, textiel, grond, lig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91451" name="Afbeelding 1" descr="Afbeelding met persoon, textiel, grond, liggen&#10;&#10;Automatisch gegenereerde beschrijving"/>
                    <pic:cNvPicPr/>
                  </pic:nvPicPr>
                  <pic:blipFill>
                    <a:blip r:embed="rId20"/>
                    <a:stretch>
                      <a:fillRect/>
                    </a:stretch>
                  </pic:blipFill>
                  <pic:spPr>
                    <a:xfrm>
                      <a:off x="0" y="0"/>
                      <a:ext cx="2018800" cy="1596368"/>
                    </a:xfrm>
                    <a:prstGeom prst="rect">
                      <a:avLst/>
                    </a:prstGeom>
                  </pic:spPr>
                </pic:pic>
              </a:graphicData>
            </a:graphic>
          </wp:inline>
        </w:drawing>
      </w:r>
      <w:r w:rsidR="00015B22">
        <w:t xml:space="preserve">    </w:t>
      </w:r>
      <w:r>
        <w:t xml:space="preserve">                      </w:t>
      </w:r>
      <w:r w:rsidR="00015B22">
        <w:t xml:space="preserve">  </w:t>
      </w:r>
      <w:r w:rsidRPr="00D972F8">
        <w:drawing>
          <wp:inline distT="0" distB="0" distL="0" distR="0" wp14:anchorId="0F72A816" wp14:editId="2FFEBCB8">
            <wp:extent cx="2012348" cy="1578576"/>
            <wp:effectExtent l="0" t="0" r="6985" b="3175"/>
            <wp:docPr id="922012391" name="Afbeelding 1" descr="Afbeelding met persoon, Broek, jeans,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12391" name="Afbeelding 1" descr="Afbeelding met persoon, Broek, jeans, schoeisel&#10;&#10;Automatisch gegenereerde beschrijving"/>
                    <pic:cNvPicPr/>
                  </pic:nvPicPr>
                  <pic:blipFill>
                    <a:blip r:embed="rId21"/>
                    <a:stretch>
                      <a:fillRect/>
                    </a:stretch>
                  </pic:blipFill>
                  <pic:spPr>
                    <a:xfrm>
                      <a:off x="0" y="0"/>
                      <a:ext cx="2038152" cy="1598818"/>
                    </a:xfrm>
                    <a:prstGeom prst="rect">
                      <a:avLst/>
                    </a:prstGeom>
                  </pic:spPr>
                </pic:pic>
              </a:graphicData>
            </a:graphic>
          </wp:inline>
        </w:drawing>
      </w:r>
    </w:p>
    <w:p w14:paraId="56C1FAE2" w14:textId="77777777" w:rsidR="00015B22" w:rsidRDefault="00015B22" w:rsidP="00015B22"/>
    <w:p w14:paraId="1985A894" w14:textId="0E7D3BCF" w:rsidR="0001222F" w:rsidRDefault="2A34C273">
      <w:pPr>
        <w:pStyle w:val="Lijstalinea"/>
        <w:numPr>
          <w:ilvl w:val="0"/>
          <w:numId w:val="3"/>
        </w:numPr>
      </w:pPr>
      <w:r>
        <w:t>Plaats a</w:t>
      </w:r>
      <w:r w:rsidR="0001222F">
        <w:t>lle zandzakken overlappend</w:t>
      </w:r>
      <w:r w:rsidR="692B31F3">
        <w:t xml:space="preserve">, </w:t>
      </w:r>
      <w:r w:rsidR="0001222F">
        <w:t xml:space="preserve">zodat geen tussenruimte ontstaat. Leg de zandzakken </w:t>
      </w:r>
      <w:r w:rsidR="00D972F8">
        <w:t xml:space="preserve">in verband om een betere stabiliteit te krijgen </w:t>
      </w:r>
      <w:r w:rsidR="0001222F">
        <w:t xml:space="preserve">; </w:t>
      </w:r>
      <w:r w:rsidR="00D972F8">
        <w:t>leg de zak</w:t>
      </w:r>
      <w:r w:rsidR="0001222F">
        <w:t xml:space="preserve"> steeds deels over de vorige zandzak. </w:t>
      </w:r>
    </w:p>
    <w:p w14:paraId="62119121" w14:textId="77777777" w:rsidR="00D972F8" w:rsidRDefault="00D972F8" w:rsidP="00D972F8">
      <w:pPr>
        <w:pStyle w:val="Lijstalinea"/>
      </w:pPr>
    </w:p>
    <w:p w14:paraId="3E54CF64" w14:textId="6366C805" w:rsidR="00D972F8" w:rsidRDefault="00D972F8" w:rsidP="00D972F8">
      <w:pPr>
        <w:pStyle w:val="Lijstalinea"/>
        <w:ind w:firstLine="696"/>
      </w:pPr>
      <w:r w:rsidRPr="00D972F8">
        <w:drawing>
          <wp:inline distT="0" distB="0" distL="0" distR="0" wp14:anchorId="791465BB" wp14:editId="57CD4648">
            <wp:extent cx="1607820" cy="1479083"/>
            <wp:effectExtent l="0" t="0" r="0" b="6985"/>
            <wp:docPr id="1708510890" name="Afbeelding 1" descr="Afbeelding met liggen, deken, tas,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10890" name="Afbeelding 1" descr="Afbeelding met liggen, deken, tas, grond&#10;&#10;Automatisch gegenereerde beschrijving"/>
                    <pic:cNvPicPr/>
                  </pic:nvPicPr>
                  <pic:blipFill>
                    <a:blip r:embed="rId22"/>
                    <a:stretch>
                      <a:fillRect/>
                    </a:stretch>
                  </pic:blipFill>
                  <pic:spPr>
                    <a:xfrm rot="10800000" flipV="1">
                      <a:off x="0" y="0"/>
                      <a:ext cx="1639770" cy="1508474"/>
                    </a:xfrm>
                    <a:prstGeom prst="rect">
                      <a:avLst/>
                    </a:prstGeom>
                  </pic:spPr>
                </pic:pic>
              </a:graphicData>
            </a:graphic>
          </wp:inline>
        </w:drawing>
      </w:r>
    </w:p>
    <w:p w14:paraId="145208D0" w14:textId="77777777" w:rsidR="00D972F8" w:rsidRDefault="00D972F8" w:rsidP="00D972F8">
      <w:pPr>
        <w:pStyle w:val="Lijstalinea"/>
      </w:pPr>
    </w:p>
    <w:p w14:paraId="203670E1" w14:textId="5B101BCF" w:rsidR="00D972F8" w:rsidRDefault="00D972F8" w:rsidP="00D972F8">
      <w:pPr>
        <w:pStyle w:val="Lijstalinea"/>
        <w:numPr>
          <w:ilvl w:val="0"/>
          <w:numId w:val="3"/>
        </w:numPr>
      </w:pPr>
      <w:r>
        <w:t xml:space="preserve">Als je zandzakken losstaand plaatst werk dan in piramidevorm. Een muurtje van een enkele rij zandzakken blijft niet staan als er water tegen drukt ! De basis van je muur moet evenveel zandzakken breed zijn als je muurtje hoog is. Ook dit is niet waterdicht zonder plastic zeil! </w:t>
      </w:r>
    </w:p>
    <w:p w14:paraId="241A4DFD" w14:textId="77777777" w:rsidR="00D972F8" w:rsidRDefault="00D972F8" w:rsidP="00D972F8">
      <w:pPr>
        <w:pStyle w:val="Lijstalinea"/>
      </w:pPr>
    </w:p>
    <w:p w14:paraId="4B81FA43" w14:textId="7E781CA3" w:rsidR="00D972F8" w:rsidRDefault="00AF0A06" w:rsidP="00AF0A06">
      <w:pPr>
        <w:pStyle w:val="Lijstalinea"/>
        <w:ind w:left="1416"/>
      </w:pPr>
      <w:r>
        <w:rPr>
          <w:noProof/>
        </w:rPr>
        <w:drawing>
          <wp:inline distT="0" distB="0" distL="0" distR="0" wp14:anchorId="60EFA34E" wp14:editId="52F6B48B">
            <wp:extent cx="1472400" cy="993600"/>
            <wp:effectExtent l="0" t="0" r="0" b="0"/>
            <wp:docPr id="1580351847" name="Afbeelding 1" descr="Afbeelding met ontwerp&#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51847" name="Afbeelding 1" descr="Afbeelding met ontwerp&#10;&#10;Beschrijving automatisch gegenereerd met gemiddelde betrouwbaarheid"/>
                    <pic:cNvPicPr/>
                  </pic:nvPicPr>
                  <pic:blipFill>
                    <a:blip r:embed="rId23"/>
                    <a:stretch>
                      <a:fillRect/>
                    </a:stretch>
                  </pic:blipFill>
                  <pic:spPr>
                    <a:xfrm>
                      <a:off x="0" y="0"/>
                      <a:ext cx="1472400" cy="993600"/>
                    </a:xfrm>
                    <a:prstGeom prst="rect">
                      <a:avLst/>
                    </a:prstGeom>
                  </pic:spPr>
                </pic:pic>
              </a:graphicData>
            </a:graphic>
          </wp:inline>
        </w:drawing>
      </w:r>
    </w:p>
    <w:p w14:paraId="746B361D" w14:textId="3C7A5FE0" w:rsidR="00A26899" w:rsidRPr="004B3854" w:rsidRDefault="00A26899" w:rsidP="00A26899">
      <w:pPr>
        <w:rPr>
          <w:b/>
          <w:bCs/>
        </w:rPr>
      </w:pPr>
      <w:r w:rsidRPr="004B3854">
        <w:rPr>
          <w:b/>
          <w:bCs/>
        </w:rPr>
        <w:t>Kan je zandzakken bewaren?</w:t>
      </w:r>
    </w:p>
    <w:p w14:paraId="00E0B68D" w14:textId="54248D3F" w:rsidR="004B3854" w:rsidRDefault="00A26899" w:rsidP="00A26899">
      <w:r>
        <w:t xml:space="preserve">De zandzakken zijn bedoeld voor langdurig gebruik. Deze </w:t>
      </w:r>
      <w:r w:rsidR="342E105B">
        <w:t xml:space="preserve">bewaar je het best </w:t>
      </w:r>
      <w:r w:rsidR="00D972F8">
        <w:t>droog en beschut tegen direct zonlicht</w:t>
      </w:r>
      <w:r w:rsidR="342E105B">
        <w:t xml:space="preserve"> </w:t>
      </w:r>
      <w:r>
        <w:t xml:space="preserve">(ook de gevulde zandzakken!). </w:t>
      </w:r>
      <w:r w:rsidR="00D972F8">
        <w:t>Zo kan je ze jaren bewaren</w:t>
      </w:r>
      <w:r w:rsidR="004B3854">
        <w:t>.</w:t>
      </w:r>
    </w:p>
    <w:sectPr w:rsidR="004B3854" w:rsidSect="0001222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52D6F"/>
    <w:multiLevelType w:val="multilevel"/>
    <w:tmpl w:val="9454C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325BC"/>
    <w:multiLevelType w:val="multilevel"/>
    <w:tmpl w:val="9B74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86429C"/>
    <w:multiLevelType w:val="hybridMultilevel"/>
    <w:tmpl w:val="55B6B3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691031249">
    <w:abstractNumId w:val="0"/>
  </w:num>
  <w:num w:numId="2" w16cid:durableId="840319966">
    <w:abstractNumId w:val="1"/>
  </w:num>
  <w:num w:numId="3" w16cid:durableId="17974048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899"/>
    <w:rsid w:val="0001222F"/>
    <w:rsid w:val="00015B22"/>
    <w:rsid w:val="001038FC"/>
    <w:rsid w:val="0034389E"/>
    <w:rsid w:val="004079DB"/>
    <w:rsid w:val="00435CA1"/>
    <w:rsid w:val="004B3854"/>
    <w:rsid w:val="004E60BF"/>
    <w:rsid w:val="0050556A"/>
    <w:rsid w:val="006D061E"/>
    <w:rsid w:val="00794BD0"/>
    <w:rsid w:val="007D3097"/>
    <w:rsid w:val="0080296B"/>
    <w:rsid w:val="00982E2B"/>
    <w:rsid w:val="009A7B14"/>
    <w:rsid w:val="009E3663"/>
    <w:rsid w:val="00A26899"/>
    <w:rsid w:val="00A97811"/>
    <w:rsid w:val="00AC5C47"/>
    <w:rsid w:val="00AD322A"/>
    <w:rsid w:val="00AF0A06"/>
    <w:rsid w:val="00B50C8C"/>
    <w:rsid w:val="00B83947"/>
    <w:rsid w:val="00C32317"/>
    <w:rsid w:val="00C81E10"/>
    <w:rsid w:val="00D063E2"/>
    <w:rsid w:val="00D57CCA"/>
    <w:rsid w:val="00D972F8"/>
    <w:rsid w:val="00E10C83"/>
    <w:rsid w:val="00F23F57"/>
    <w:rsid w:val="0CD0D3E3"/>
    <w:rsid w:val="0D031CD8"/>
    <w:rsid w:val="18B88317"/>
    <w:rsid w:val="1BB9FED8"/>
    <w:rsid w:val="1F1F197B"/>
    <w:rsid w:val="221017FF"/>
    <w:rsid w:val="2229405C"/>
    <w:rsid w:val="2428856D"/>
    <w:rsid w:val="28B1DE84"/>
    <w:rsid w:val="2A1B29E4"/>
    <w:rsid w:val="2A34C273"/>
    <w:rsid w:val="342E105B"/>
    <w:rsid w:val="3E438906"/>
    <w:rsid w:val="417B29C8"/>
    <w:rsid w:val="44B2CA8A"/>
    <w:rsid w:val="4B29F994"/>
    <w:rsid w:val="4E619A56"/>
    <w:rsid w:val="5549F388"/>
    <w:rsid w:val="574F662D"/>
    <w:rsid w:val="57EF543F"/>
    <w:rsid w:val="595F38B8"/>
    <w:rsid w:val="5A139DE5"/>
    <w:rsid w:val="61D4F6E6"/>
    <w:rsid w:val="65DF96C7"/>
    <w:rsid w:val="6756C3B5"/>
    <w:rsid w:val="676C2D88"/>
    <w:rsid w:val="692B31F3"/>
    <w:rsid w:val="6A0CF952"/>
    <w:rsid w:val="71B447D5"/>
    <w:rsid w:val="7880EEB7"/>
    <w:rsid w:val="7B372454"/>
    <w:rsid w:val="7B455D6E"/>
    <w:rsid w:val="7BBB56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8AE6B"/>
  <w15:chartTrackingRefBased/>
  <w15:docId w15:val="{DD071990-DE3F-495B-888E-6EE065F6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D061E"/>
    <w:rPr>
      <w:color w:val="0563C1" w:themeColor="hyperlink"/>
      <w:u w:val="single"/>
    </w:rPr>
  </w:style>
  <w:style w:type="character" w:styleId="Onopgelostemelding">
    <w:name w:val="Unresolved Mention"/>
    <w:basedOn w:val="Standaardalinea-lettertype"/>
    <w:uiPriority w:val="99"/>
    <w:semiHidden/>
    <w:unhideWhenUsed/>
    <w:rsid w:val="006D061E"/>
    <w:rPr>
      <w:color w:val="605E5C"/>
      <w:shd w:val="clear" w:color="auto" w:fill="E1DFDD"/>
    </w:rPr>
  </w:style>
  <w:style w:type="paragraph" w:styleId="Normaalweb">
    <w:name w:val="Normal (Web)"/>
    <w:basedOn w:val="Standaard"/>
    <w:uiPriority w:val="99"/>
    <w:semiHidden/>
    <w:unhideWhenUsed/>
    <w:rsid w:val="006D061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4B3854"/>
    <w:pPr>
      <w:ind w:left="720"/>
      <w:contextualSpacing/>
    </w:pPr>
  </w:style>
  <w:style w:type="character" w:styleId="GevolgdeHyperlink">
    <w:name w:val="FollowedHyperlink"/>
    <w:basedOn w:val="Standaardalinea-lettertype"/>
    <w:uiPriority w:val="99"/>
    <w:semiHidden/>
    <w:unhideWhenUsed/>
    <w:rsid w:val="004B3854"/>
    <w:rPr>
      <w:color w:val="954F72" w:themeColor="followedHyperlink"/>
      <w:u w:val="single"/>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657707">
      <w:bodyDiv w:val="1"/>
      <w:marLeft w:val="0"/>
      <w:marRight w:val="0"/>
      <w:marTop w:val="0"/>
      <w:marBottom w:val="0"/>
      <w:divBdr>
        <w:top w:val="none" w:sz="0" w:space="0" w:color="auto"/>
        <w:left w:val="none" w:sz="0" w:space="0" w:color="auto"/>
        <w:bottom w:val="none" w:sz="0" w:space="0" w:color="auto"/>
        <w:right w:val="none" w:sz="0" w:space="0" w:color="auto"/>
      </w:divBdr>
    </w:div>
    <w:div w:id="1029375959">
      <w:bodyDiv w:val="1"/>
      <w:marLeft w:val="0"/>
      <w:marRight w:val="0"/>
      <w:marTop w:val="0"/>
      <w:marBottom w:val="0"/>
      <w:divBdr>
        <w:top w:val="none" w:sz="0" w:space="0" w:color="auto"/>
        <w:left w:val="none" w:sz="0" w:space="0" w:color="auto"/>
        <w:bottom w:val="none" w:sz="0" w:space="0" w:color="auto"/>
        <w:right w:val="none" w:sz="0" w:space="0" w:color="auto"/>
      </w:divBdr>
      <w:divsChild>
        <w:div w:id="1037511188">
          <w:marLeft w:val="0"/>
          <w:marRight w:val="0"/>
          <w:marTop w:val="0"/>
          <w:marBottom w:val="0"/>
          <w:divBdr>
            <w:top w:val="none" w:sz="0" w:space="0" w:color="auto"/>
            <w:left w:val="none" w:sz="0" w:space="0" w:color="auto"/>
            <w:bottom w:val="none" w:sz="0" w:space="0" w:color="auto"/>
            <w:right w:val="none" w:sz="0" w:space="0" w:color="auto"/>
          </w:divBdr>
          <w:divsChild>
            <w:div w:id="2079939505">
              <w:marLeft w:val="0"/>
              <w:marRight w:val="0"/>
              <w:marTop w:val="0"/>
              <w:marBottom w:val="0"/>
              <w:divBdr>
                <w:top w:val="none" w:sz="0" w:space="0" w:color="auto"/>
                <w:left w:val="none" w:sz="0" w:space="0" w:color="auto"/>
                <w:bottom w:val="none" w:sz="0" w:space="0" w:color="auto"/>
                <w:right w:val="none" w:sz="0" w:space="0" w:color="auto"/>
              </w:divBdr>
              <w:divsChild>
                <w:div w:id="1326128450">
                  <w:marLeft w:val="0"/>
                  <w:marRight w:val="0"/>
                  <w:marTop w:val="0"/>
                  <w:marBottom w:val="0"/>
                  <w:divBdr>
                    <w:top w:val="none" w:sz="0" w:space="0" w:color="auto"/>
                    <w:left w:val="none" w:sz="0" w:space="0" w:color="auto"/>
                    <w:bottom w:val="none" w:sz="0" w:space="0" w:color="auto"/>
                    <w:right w:val="none" w:sz="0" w:space="0" w:color="auto"/>
                  </w:divBdr>
                  <w:divsChild>
                    <w:div w:id="1425539281">
                      <w:marLeft w:val="0"/>
                      <w:marRight w:val="0"/>
                      <w:marTop w:val="0"/>
                      <w:marBottom w:val="0"/>
                      <w:divBdr>
                        <w:top w:val="none" w:sz="0" w:space="0" w:color="auto"/>
                        <w:left w:val="single" w:sz="6" w:space="15" w:color="E5E5E5"/>
                        <w:bottom w:val="single" w:sz="6" w:space="8" w:color="E5E5E5"/>
                        <w:right w:val="single" w:sz="6" w:space="15" w:color="E5E5E5"/>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customXml" Target="ink/ink3.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customXml" Target="ink/ink2.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5T09:57:54.524"/>
    </inkml:context>
    <inkml:brush xml:id="br0">
      <inkml:brushProperty name="width" value="0.1" units="cm"/>
      <inkml:brushProperty name="height" value="0.1" units="cm"/>
      <inkml:brushProperty name="color" value="#66CC00"/>
    </inkml:brush>
  </inkml:definitions>
  <inkml:trace contextRef="#ctx0" brushRef="#br0">0 36 24575,'2'0'0,"0"1"0,0-1 0,0 0 0,0 1 0,0 0 0,0-1 0,0 1 0,0 0 0,0 0 0,0 0 0,0 0 0,0 0 0,-1 1 0,1-1 0,-1 0 0,1 1 0,2 2 0,22 36 0,-8-13 0,-7-13 0,1 1 0,0 1 0,-1 0 0,15 29 0,55 105 0,-73-133 0,12 36 0,8 16 0,-25-63 0,0-1 0,0 0 0,0 0 0,1 0 0,0 0 0,0-1 0,0 1 0,0-1 0,9 6 0,-12-10 0,0 1 0,0-1 0,0 0 0,0 1 0,0-1 0,0 0 0,0 0 0,0 0 0,0 0 0,0 0 0,0 0 0,0 0 0,0 0 0,0 0 0,0 0 0,0-1 0,0 1 0,0 0 0,0-1 0,0 1 0,0-1 0,0 1 0,0-1 0,-1 1 0,1-1 0,0 0 0,0 0 0,0 1 0,-1-1 0,1 0 0,0 0 0,-1 0 0,1 1 0,-1-1 0,1 0 0,0-2 0,20-39 0,-20 39 0,80-154 0,-69 132 0,1 0 0,2 1 0,0 1 0,2 0 0,0 1 0,32-29 0,-23 27 0,50-35 0,9-6 0,-72 52-1365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05T09:54:12.608"/>
    </inkml:context>
    <inkml:brush xml:id="br0">
      <inkml:brushProperty name="width" value="0.1" units="cm"/>
      <inkml:brushProperty name="height" value="0.1" units="cm"/>
      <inkml:brushProperty name="color" value="#E71224"/>
      <inkml:brushProperty name="ignorePressure" value="1"/>
    </inkml:brush>
  </inkml:definitions>
  <inkml:trace contextRef="#ctx0" brushRef="#br0">0 0,'2689'2689,"-2680"-2680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05T09:52:18.218"/>
    </inkml:context>
    <inkml:brush xml:id="br0">
      <inkml:brushProperty name="width" value="0.1" units="cm"/>
      <inkml:brushProperty name="height" value="0.1" units="cm"/>
      <inkml:brushProperty name="color" value="#E71224"/>
      <inkml:brushProperty name="ignorePressure" value="1"/>
    </inkml:brush>
  </inkml:definitions>
  <inkml:trace contextRef="#ctx0" brushRef="#br0">0 0,'2519'2519,"-2506"-2506</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d794727-320f-4150-909f-a206abc2f275" xsi:nil="true"/>
    <lcf76f155ced4ddcb4097134ff3c332f xmlns="b96364a1-43e3-47e2-93cf-df77236e0ef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67AE66CAD0B347A51C755F267EEC53" ma:contentTypeVersion="13" ma:contentTypeDescription="Een nieuw document maken." ma:contentTypeScope="" ma:versionID="113f7b9d26919d1e43bc7ba89c83667d">
  <xsd:schema xmlns:xsd="http://www.w3.org/2001/XMLSchema" xmlns:xs="http://www.w3.org/2001/XMLSchema" xmlns:p="http://schemas.microsoft.com/office/2006/metadata/properties" xmlns:ns2="b96364a1-43e3-47e2-93cf-df77236e0ef2" xmlns:ns3="ed794727-320f-4150-909f-a206abc2f275" targetNamespace="http://schemas.microsoft.com/office/2006/metadata/properties" ma:root="true" ma:fieldsID="6ec3453101aeac2ff0807d46a0cb4dab" ns2:_="" ns3:_="">
    <xsd:import namespace="b96364a1-43e3-47e2-93cf-df77236e0ef2"/>
    <xsd:import namespace="ed794727-320f-4150-909f-a206abc2f2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6364a1-43e3-47e2-93cf-df77236e0e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f22d56d3-e856-44b2-b3d4-7687d088f26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d794727-320f-4150-909f-a206abc2f27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f91dd746-798c-4f94-9f29-16ed4eabe7f3}" ma:internalName="TaxCatchAll" ma:showField="CatchAllData" ma:web="ed794727-320f-4150-909f-a206abc2f27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D51876-80EB-4255-B211-FDC2E9632E18}">
  <ds:schemaRefs>
    <ds:schemaRef ds:uri="http://schemas.microsoft.com/office/2006/metadata/properties"/>
    <ds:schemaRef ds:uri="http://schemas.microsoft.com/office/infopath/2007/PartnerControls"/>
    <ds:schemaRef ds:uri="ed794727-320f-4150-909f-a206abc2f275"/>
    <ds:schemaRef ds:uri="b96364a1-43e3-47e2-93cf-df77236e0ef2"/>
  </ds:schemaRefs>
</ds:datastoreItem>
</file>

<file path=customXml/itemProps2.xml><?xml version="1.0" encoding="utf-8"?>
<ds:datastoreItem xmlns:ds="http://schemas.openxmlformats.org/officeDocument/2006/customXml" ds:itemID="{A6447526-9AC0-474C-9D3D-A55B26490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6364a1-43e3-47e2-93cf-df77236e0ef2"/>
    <ds:schemaRef ds:uri="ed794727-320f-4150-909f-a206abc2f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659A63-7489-4D5C-B506-58617248AA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466</Words>
  <Characters>2568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Wouters</dc:creator>
  <cp:keywords/>
  <dc:description/>
  <cp:lastModifiedBy>Bert Swijsen</cp:lastModifiedBy>
  <cp:revision>7</cp:revision>
  <dcterms:created xsi:type="dcterms:W3CDTF">2023-06-05T11:40:00Z</dcterms:created>
  <dcterms:modified xsi:type="dcterms:W3CDTF">2023-06-05T11:44:00Z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0x010100A867AE66CAD0B347A51C755F267EEC53</vt:lpwstr>
  </property>
  <property fmtid="{D5CDD505-2E9C-101B-9397-08002B2CF9AE}" pid="3" name="MediaServiceImageTags">
    <vt:lpwstr/>
  </property>
</Properties>
</file>